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3E" w:rsidRDefault="00F80D3E">
      <w:r>
        <w:t>POUČENÍ ve smyslu zákona ustanovení § 1811 odst. 2 a § 1820 odst. 1 zákona č. 89/2012 Sb., občanský zákoník, v platném znění (dále jen jako „</w:t>
      </w:r>
      <w:proofErr w:type="gramStart"/>
      <w:r>
        <w:t>OZ“) (dále</w:t>
      </w:r>
      <w:proofErr w:type="gramEnd"/>
      <w:r>
        <w:t xml:space="preserve"> jen jako „Poučení“) </w:t>
      </w:r>
    </w:p>
    <w:p w:rsidR="00F80D3E" w:rsidRDefault="00F80D3E"/>
    <w:p w:rsidR="00F80D3E" w:rsidRDefault="00F80D3E">
      <w:r>
        <w:t xml:space="preserve">realizované ze strany </w:t>
      </w:r>
    </w:p>
    <w:p w:rsidR="00F80D3E" w:rsidRDefault="00F80D3E">
      <w:r w:rsidRPr="003068E6">
        <w:rPr>
          <w:rFonts w:ascii="Arial" w:hAnsi="Arial" w:cs="Arial"/>
          <w:b/>
        </w:rPr>
        <w:t>ZORESTA, s.r.o.</w:t>
      </w:r>
      <w:r w:rsidRPr="003068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sídlem </w:t>
      </w:r>
      <w:r w:rsidRPr="003068E6">
        <w:rPr>
          <w:rFonts w:ascii="Arial" w:hAnsi="Arial" w:cs="Arial"/>
        </w:rPr>
        <w:t xml:space="preserve">Mariánské Náměstí 61, </w:t>
      </w:r>
      <w:proofErr w:type="gramStart"/>
      <w:r w:rsidRPr="003068E6">
        <w:rPr>
          <w:rFonts w:ascii="Arial" w:hAnsi="Arial" w:cs="Arial"/>
        </w:rPr>
        <w:t>686 01  Uherské</w:t>
      </w:r>
      <w:proofErr w:type="gramEnd"/>
      <w:r w:rsidRPr="003068E6">
        <w:rPr>
          <w:rFonts w:ascii="Arial" w:hAnsi="Arial" w:cs="Arial"/>
        </w:rPr>
        <w:t xml:space="preserve"> Hradiště, IČO: 269 33 471, DIČ: CZ 269 33 471, vedená u KS v Brně, odd. C, </w:t>
      </w:r>
      <w:proofErr w:type="spellStart"/>
      <w:r w:rsidRPr="003068E6">
        <w:rPr>
          <w:rFonts w:ascii="Arial" w:hAnsi="Arial" w:cs="Arial"/>
        </w:rPr>
        <w:t>vl</w:t>
      </w:r>
      <w:proofErr w:type="spellEnd"/>
      <w:r w:rsidRPr="003068E6">
        <w:rPr>
          <w:rFonts w:ascii="Arial" w:hAnsi="Arial" w:cs="Arial"/>
        </w:rPr>
        <w:t xml:space="preserve">. 46529, zastoupená Ing. Martinem Hlaváčkem, jednatelem </w:t>
      </w:r>
      <w:proofErr w:type="gramStart"/>
      <w:r w:rsidRPr="003068E6">
        <w:rPr>
          <w:rFonts w:ascii="Arial" w:hAnsi="Arial" w:cs="Arial"/>
        </w:rPr>
        <w:t>společnosti</w:t>
      </w:r>
      <w:r>
        <w:rPr>
          <w:rFonts w:ascii="Arial" w:hAnsi="Arial" w:cs="Arial"/>
          <w:b/>
          <w:color w:val="000000"/>
        </w:rPr>
        <w:t xml:space="preserve">, </w:t>
      </w:r>
      <w:r>
        <w:t>, tel.</w:t>
      </w:r>
      <w:proofErr w:type="gramEnd"/>
      <w:r>
        <w:t xml:space="preserve">: 731465659, e-mail: </w:t>
      </w:r>
      <w:hyperlink r:id="rId4" w:history="1">
        <w:r w:rsidRPr="00B51381">
          <w:rPr>
            <w:rStyle w:val="Hypertextovodkaz"/>
          </w:rPr>
          <w:t>info@zoresta.cz</w:t>
        </w:r>
      </w:hyperlink>
      <w:r>
        <w:t xml:space="preserve">, </w:t>
      </w:r>
    </w:p>
    <w:p w:rsidR="00F80D3E" w:rsidRDefault="00F80D3E">
      <w:r>
        <w:t xml:space="preserve">dále jako zprostředkovatel </w:t>
      </w:r>
    </w:p>
    <w:p w:rsidR="00F80D3E" w:rsidRDefault="00F80D3E">
      <w:r>
        <w:t xml:space="preserve">a </w:t>
      </w:r>
    </w:p>
    <w:p w:rsidR="00F80D3E" w:rsidRDefault="00F80D3E">
      <w:r>
        <w:t>Jméno (firma): ……………………………………</w:t>
      </w:r>
      <w:proofErr w:type="gramStart"/>
      <w:r>
        <w:t>…..RČ</w:t>
      </w:r>
      <w:proofErr w:type="gramEnd"/>
      <w:r>
        <w:t xml:space="preserve"> (IČO): ………………………………….</w:t>
      </w:r>
    </w:p>
    <w:p w:rsidR="00F80D3E" w:rsidRDefault="00F80D3E">
      <w:r>
        <w:t xml:space="preserve">Bytem (sídlem):……………………………………… tel.:…………………………… e-mail:………………………………. </w:t>
      </w:r>
      <w:proofErr w:type="gramStart"/>
      <w:r>
        <w:t>jejímž</w:t>
      </w:r>
      <w:proofErr w:type="gramEnd"/>
      <w:r>
        <w:t xml:space="preserve"> jménem jedná, </w:t>
      </w:r>
    </w:p>
    <w:p w:rsidR="00F80D3E" w:rsidRDefault="00F80D3E">
      <w:r>
        <w:t xml:space="preserve">dále jako zájemce </w:t>
      </w:r>
    </w:p>
    <w:p w:rsidR="00616139" w:rsidRDefault="00F80D3E">
      <w:r>
        <w:t>Zprostředkovatel tímto v souladu s platnou právní úpravou poučuje každého konkrétního zájemce (v souvislosti se Zprostředkovatelskou smlouvou, kterou Zájemce hodlá</w:t>
      </w:r>
      <w:r w:rsidR="00616139">
        <w:t xml:space="preserve"> uzavřít se Zprostředkovatelem </w:t>
      </w:r>
      <w:r>
        <w:t xml:space="preserve">o tom, že: </w:t>
      </w:r>
    </w:p>
    <w:p w:rsidR="00616139" w:rsidRDefault="00F80D3E">
      <w:r>
        <w:t xml:space="preserve">- Zprostředkovatelská smlouva spadá pod režim OZ; </w:t>
      </w:r>
    </w:p>
    <w:p w:rsidR="00616139" w:rsidRDefault="00F80D3E">
      <w:r>
        <w:t>- Předmětem služby nabízené zprostředkovatelem má být zprostředkování: prodeje nemovitých věcí/ pronájmu nemovitých věcí / podnájmu nemovitých věcí / převodu podílu v korporaci s výjimkou podílu v bytovém družstvu / převodu družstevního podílu, atd. třetí osobě;</w:t>
      </w:r>
    </w:p>
    <w:p w:rsidR="00616139" w:rsidRDefault="00F80D3E">
      <w:r>
        <w:t xml:space="preserve"> - Předmět zprostředkování bude nabízen za cenu uvedenou ve Zprostředkovatelské smlouvě (tj. za tzv. doporučenou cenu); </w:t>
      </w:r>
    </w:p>
    <w:p w:rsidR="00616139" w:rsidRDefault="00F80D3E">
      <w:r>
        <w:t>- Zprostředkovatelská smlouva se uzavírá na dobu určitou (když tato bude sjednanou ve Zprostředkovatelské smlouvě) - s možností automatického prodloužení této (o původně sjednanou délku trvání této), pokud alespoň jedna ze smluvních stran ve lhůtě minimálně 7 dnů před koncem sjednané doby (byť prodloužené) trvání Zprostředkovatelské smlouvy nedoručí druhé smluvní straně doporučeným dopisem oznámení o tom, že trvá na ukončení Zprostředkovatelské smlouvy;</w:t>
      </w:r>
    </w:p>
    <w:p w:rsidR="00616139" w:rsidRDefault="00F80D3E">
      <w:r>
        <w:t>- Cena služby (tj. Provize) bude činit dle dohody stran konkrétní – sjednané - procento ze skutečné ceny (která bude uvedena ve zprostředkovávané smlouvě) nebo pevná (paušální) částka (která bude uvedena ve zprostředkovávané smlouvě); k takto vypočtené Provizi bude vždy připočtená daň z přidané hodnoty (viz dále); V případě zprostředkování pronájmu bude Provize činit pevnou (paušální) částku uvedenou ve Zprostředkovatelské smlouvě.</w:t>
      </w:r>
    </w:p>
    <w:p w:rsidR="00616139" w:rsidRDefault="00F80D3E">
      <w:r>
        <w:t xml:space="preserve"> - Provize bude vždy zatížena daní z přidané hodnoty (DPH) ve smyslu platné právní úpravy, přičemž stávající sazba DPH činí 21% ze základu daně (tj. ze sjednané Provize), tedy zájemce bude povinen uhradit zprostředkovateli jak sjednanou Provizi, tak i DPH z této; </w:t>
      </w:r>
    </w:p>
    <w:p w:rsidR="00616139" w:rsidRDefault="00F80D3E">
      <w:r>
        <w:lastRenderedPageBreak/>
        <w:t xml:space="preserve">- Nebude-li sjednáno jinak, tak provize bude splatná do 14 dnů po dni, kdy došlo k uzavření zprostředkovávané smlouvy (tj. smlouvy Cílové uzavřené mezi Zájemcem a osobou zprostředkovanou Zprostředkovatelem); je preferován bezhotovostní způsob úhrady Provize; </w:t>
      </w:r>
    </w:p>
    <w:p w:rsidR="00616139" w:rsidRDefault="00F80D3E">
      <w:r>
        <w:t>- Veškeré náklady zprostředkovatele spojené s činností dle Zprostředkovatelské smlouvy jsou zahrnuty ve sjednané Provizi;</w:t>
      </w:r>
    </w:p>
    <w:p w:rsidR="00F80D3E" w:rsidRDefault="00F80D3E">
      <w:r>
        <w:t xml:space="preserve"> - Práva zájemce z případného vadného plnění služeb, stejně jako podmínky těchto práv se řídí ustanoveními § 1914 a </w:t>
      </w:r>
      <w:proofErr w:type="spellStart"/>
      <w:r>
        <w:t>násl</w:t>
      </w:r>
      <w:proofErr w:type="spellEnd"/>
      <w:r>
        <w:t>. OZ (zejména viz § 1915 až 1916, jakož i 1921 až 1925 OZ).</w:t>
      </w:r>
    </w:p>
    <w:p w:rsidR="00616139" w:rsidRDefault="00616139"/>
    <w:p w:rsidR="00616139" w:rsidRDefault="00F80D3E">
      <w:r>
        <w:t xml:space="preserve"> Zvláštní poučení o možnosti odstoupit od Zprostředkovatelské smlouvy, </w:t>
      </w:r>
      <w:proofErr w:type="gramStart"/>
      <w:r>
        <w:t>byla–li</w:t>
      </w:r>
      <w:proofErr w:type="gramEnd"/>
      <w:r>
        <w:t xml:space="preserve"> tato uzavřena mimo prostory obvyklé pro podnikání zprostředkovatele (k tomu viz i ustanovení § 1828/2 OZ): </w:t>
      </w:r>
    </w:p>
    <w:p w:rsidR="00616139" w:rsidRDefault="00F80D3E">
      <w:r>
        <w:t xml:space="preserve">- Máte právo odstoupit od Zprostředkovatelské smlouvy (bez udání důvodu), a to do 14 dnů od uzavření Zprostředkovatelské smlouvy. </w:t>
      </w:r>
    </w:p>
    <w:p w:rsidR="00616139" w:rsidRDefault="00F80D3E">
      <w:r>
        <w:t xml:space="preserve">- Pro účely uplatnění práva na odstoupení od Zprostředkovatelské smlouvy musíte o svém rozhodnutí odstoupit od této informovat (vložte Vaše jméno a příjmení, obchodní firmu/název, adresu sídla a případně Vaše telefonní a faxové číslo a emailovou adresu) formou jednoznačného prohlášení (např. dopisu zaslaného prostřednictvím provozovatele poštovních služeb, faxu nebo e-mailu). Můžete použít dále uvedený vzorový formulář pro odstoupení od smlouvy, není to však Vaší povinností. </w:t>
      </w:r>
    </w:p>
    <w:p w:rsidR="00616139" w:rsidRDefault="00F80D3E">
      <w:r>
        <w:t xml:space="preserve">- Aby byla dodržena lhůta pro odstoupení od Zprostředkovatelské smlouvy, postačuje odeslat sdělení o uplatnění práva odstoupit od Zprostředkovatelské smlouvy před uplynutím příslušné lhůty. Zároveň Vás však výslovně poučujeme (ve smyslu ustanovení § 1837 OZ), že nebudete mít právo odstoupit od Zprostředkovatelské smlouvy (za shora uvedených podmínek), pokud jste požádal, aby poskytování služeb začalo již během lhůty pro odstoupení od Zprostředkovatelské smlouvy a přitom zprostředkovatel zprostředkoval (nejpozději v den předcházející odeslání oznámení o odstoupení) osobu mající zájem o nákup předmětných nemovitých věcí za podmínek stanovených ve Zprostředkovatelské smlouvě. V takovémto případě nebude k Vámi odeslanému odstoupení (z pohledu zprostředkovatele) přihlíženo, a to bez ohledu na to, zda jste byl o zprostředkované osobě již informován ze strany zprostředkovatele; čímž samozřejmě není dotčena možnost posouzení věci soudem. </w:t>
      </w:r>
    </w:p>
    <w:p w:rsidR="00616139" w:rsidRDefault="00616139"/>
    <w:p w:rsidR="00616139" w:rsidRDefault="00F80D3E">
      <w:r>
        <w:t>Vzorový formulář pro odstoupení od Zprostředkovatelské smlouvy (nutno vyplnit přísl. části textu):</w:t>
      </w:r>
    </w:p>
    <w:p w:rsidR="00616139" w:rsidRDefault="00F80D3E">
      <w:r>
        <w:t xml:space="preserve"> --------------------------------------------------------------------------------------------------------------------------- Oznámení o odstoupení od Zprostředkovatelské smlouvy Adresát:</w:t>
      </w:r>
    </w:p>
    <w:p w:rsidR="00616139" w:rsidRDefault="00616139">
      <w:r w:rsidRPr="00130FE9">
        <w:t xml:space="preserve">ZORESTA, s.r.o., IČ:26933471, Mariánské Náměstí 61, </w:t>
      </w:r>
      <w:proofErr w:type="gramStart"/>
      <w:r w:rsidRPr="00130FE9">
        <w:t>686 01  Uherské</w:t>
      </w:r>
      <w:proofErr w:type="gramEnd"/>
      <w:r w:rsidRPr="00130FE9">
        <w:t xml:space="preserve"> Hradiště</w:t>
      </w:r>
      <w:r w:rsidR="00F80D3E">
        <w:t xml:space="preserve"> </w:t>
      </w:r>
    </w:p>
    <w:p w:rsidR="00616139" w:rsidRDefault="00F80D3E">
      <w:r>
        <w:t xml:space="preserve">Oznamuji, že tímto odstupuji od Zprostředkovatelské smlouvy ze </w:t>
      </w:r>
      <w:proofErr w:type="gramStart"/>
      <w:r>
        <w:t>dne ... vztahující</w:t>
      </w:r>
      <w:proofErr w:type="gramEnd"/>
      <w:r>
        <w:t xml:space="preserve"> se k nemovitým věcem v k. </w:t>
      </w:r>
      <w:proofErr w:type="spellStart"/>
      <w:r>
        <w:t>ú</w:t>
      </w:r>
      <w:proofErr w:type="spellEnd"/>
      <w:r>
        <w:t xml:space="preserve">. ... Vaše jméno a příjmení: ... Vaše adresa: ... Datum: ... </w:t>
      </w:r>
    </w:p>
    <w:p w:rsidR="00616139" w:rsidRDefault="00F80D3E">
      <w:r>
        <w:t xml:space="preserve">Váš podpis: (pouze pokud je tento formulář zasílán v listinné podobě) --------------------------------------------------------------------------------------------------------------------------- </w:t>
      </w:r>
    </w:p>
    <w:p w:rsidR="00616139" w:rsidRDefault="00F80D3E">
      <w:r>
        <w:lastRenderedPageBreak/>
        <w:t xml:space="preserve">Zprostředkovatel pro úplnost uvádí, že zájemce má právo (v případě vzniku sporu se Společností z titulu Zprostředkovatelské smlouvy) navrhnout zprostředkovateli mimosoudní řešení sporu např. prostřednictvím Sdružení obrany spotřebitelů (viz http://www.asociacesos.cz/mimosoudni-reseni-spotrebitelskych-sporu/). Zprostředkovatel může (avšak nemusí) souhlasit s takto navřeným mimosoudním řešením vyvstalého sporu; v případě nesouhlasu zprostředkovatele bude předmětný spor rozhodovat s konečnou platností obecný soud. Zájemce má zároveň právo obrátit se </w:t>
      </w:r>
      <w:proofErr w:type="spellStart"/>
      <w:r>
        <w:t>se</w:t>
      </w:r>
      <w:proofErr w:type="spellEnd"/>
      <w:r>
        <w:t xml:space="preserve"> svou stížností (bude-li zájemce mít za to, že došlo k porušení zákonných práv spotřebitelů ze strany zprostředkovatele) na Českou obchodní inspekci, případně na obecní živnostenský úřad zprostředkovatele. V tomto směru zprostředkovatel odkazuje zájemce i na znění zákona č. 634/1992 Sb., o ochraně spotřebitele, v platném znění. Zájemce v souladu se zákonem č. 101/2000 Sb., o ochraně osobních údajů, v platném znění zároveň souhlasí s tím, aby zprostředkovatel zpracovával, dále poskytoval třetím osobám a archivoval jeho osobní údaje, v rozsahu nezbytném pro uzavření Zprostředkovatelské smlouvy. V Uherském Hradišti dne…………………</w:t>
      </w:r>
      <w:proofErr w:type="gramStart"/>
      <w:r>
        <w:t>…..</w:t>
      </w:r>
      <w:proofErr w:type="gramEnd"/>
    </w:p>
    <w:p w:rsidR="00616139" w:rsidRDefault="00616139"/>
    <w:p w:rsidR="00616139" w:rsidRDefault="00F80D3E">
      <w:r>
        <w:t xml:space="preserve">zprostředkovatel </w:t>
      </w:r>
      <w:r w:rsidR="00616139">
        <w:t>___________________</w:t>
      </w:r>
    </w:p>
    <w:p w:rsidR="00616139" w:rsidRDefault="00616139"/>
    <w:p w:rsidR="009D3A68" w:rsidRPr="00F80D3E" w:rsidRDefault="00F80D3E">
      <w:pPr>
        <w:rPr>
          <w:rFonts w:ascii="Arial" w:hAnsi="Arial" w:cs="Arial"/>
          <w:b/>
          <w:color w:val="000000"/>
        </w:rPr>
      </w:pPr>
      <w:r>
        <w:t>zájemce</w:t>
      </w:r>
      <w:r w:rsidR="00616139">
        <w:t xml:space="preserve"> ___________________</w:t>
      </w:r>
    </w:p>
    <w:sectPr w:rsidR="009D3A68" w:rsidRPr="00F80D3E" w:rsidSect="009D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D3E"/>
    <w:rsid w:val="00130FE9"/>
    <w:rsid w:val="00616139"/>
    <w:rsid w:val="00823001"/>
    <w:rsid w:val="009D3A68"/>
    <w:rsid w:val="00F8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F80D3E"/>
  </w:style>
  <w:style w:type="character" w:styleId="Hypertextovodkaz">
    <w:name w:val="Hyperlink"/>
    <w:basedOn w:val="Standardnpsmoodstavce"/>
    <w:uiPriority w:val="99"/>
    <w:unhideWhenUsed/>
    <w:rsid w:val="00F80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ores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2021-05-03T09:49:00Z</dcterms:created>
  <dcterms:modified xsi:type="dcterms:W3CDTF">2021-05-03T10:36:00Z</dcterms:modified>
</cp:coreProperties>
</file>